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4C" w:rsidRPr="00C15D4C" w:rsidRDefault="00C15D4C" w:rsidP="00C15D4C">
      <w:pPr>
        <w:pStyle w:val="AralkYok"/>
        <w:rPr>
          <w:sz w:val="24"/>
          <w:szCs w:val="24"/>
        </w:rPr>
      </w:pPr>
      <w:r w:rsidRPr="00C15D4C">
        <w:rPr>
          <w:b/>
          <w:i/>
          <w:color w:val="000000"/>
          <w:sz w:val="24"/>
          <w:szCs w:val="24"/>
        </w:rPr>
        <w:t>İL: ORDU</w:t>
      </w:r>
    </w:p>
    <w:p w:rsidR="003E01FD" w:rsidRPr="00973576" w:rsidRDefault="00C15D4C" w:rsidP="003E01FD">
      <w:pPr>
        <w:rPr>
          <w:rFonts w:ascii="Calibri" w:eastAsia="Times New Roman" w:hAnsi="Calibri" w:cs="Calibri"/>
          <w:color w:val="000000" w:themeColor="text1"/>
          <w:sz w:val="36"/>
          <w:szCs w:val="36"/>
          <w:lang w:eastAsia="tr-TR"/>
        </w:rPr>
      </w:pPr>
      <w:r w:rsidRPr="00C15D4C">
        <w:rPr>
          <w:b/>
          <w:i/>
          <w:color w:val="000000"/>
          <w:sz w:val="24"/>
          <w:szCs w:val="24"/>
        </w:rPr>
        <w:t>TARİH:</w:t>
      </w:r>
      <w:r w:rsidR="003E01FD" w:rsidRPr="003E01FD">
        <w:rPr>
          <w:rFonts w:ascii="Calibri" w:hAnsi="Calibri" w:cs="Calibri"/>
          <w:color w:val="000000"/>
          <w:sz w:val="36"/>
          <w:szCs w:val="36"/>
        </w:rPr>
        <w:t xml:space="preserve"> </w:t>
      </w:r>
      <w:r w:rsidR="003E01FD" w:rsidRPr="00973576">
        <w:rPr>
          <w:rFonts w:ascii="Calibri" w:eastAsia="Times New Roman" w:hAnsi="Calibri" w:cs="Calibri"/>
          <w:b/>
          <w:color w:val="000000" w:themeColor="text1"/>
          <w:sz w:val="24"/>
          <w:szCs w:val="24"/>
          <w:lang w:eastAsia="tr-TR"/>
        </w:rPr>
        <w:t>11.11.2016</w:t>
      </w:r>
    </w:p>
    <w:p w:rsidR="00215407" w:rsidRPr="005C5DBB" w:rsidRDefault="00A932AD" w:rsidP="00247198">
      <w:pPr>
        <w:bidi/>
        <w:adjustRightInd w:val="0"/>
        <w:spacing w:after="0" w:line="240" w:lineRule="auto"/>
        <w:jc w:val="center"/>
        <w:rPr>
          <w:rFonts w:eastAsia="Times New Roman" w:cs="Simplified Arabic"/>
          <w:sz w:val="28"/>
          <w:szCs w:val="28"/>
          <w:lang w:eastAsia="tr-TR"/>
        </w:rPr>
      </w:pPr>
      <w:r w:rsidRPr="005C5DBB">
        <w:rPr>
          <w:noProof/>
          <w:sz w:val="28"/>
          <w:szCs w:val="28"/>
          <w:lang w:eastAsia="tr-TR"/>
        </w:rPr>
        <w:drawing>
          <wp:inline distT="0" distB="0" distL="0" distR="0">
            <wp:extent cx="1857375" cy="2000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857375" cy="200025"/>
                    </a:xfrm>
                    <a:prstGeom prst="rect">
                      <a:avLst/>
                    </a:prstGeom>
                    <a:noFill/>
                    <a:ln w="9525">
                      <a:noFill/>
                      <a:miter lim="800000"/>
                      <a:headEnd/>
                      <a:tailEnd/>
                    </a:ln>
                  </pic:spPr>
                </pic:pic>
              </a:graphicData>
            </a:graphic>
          </wp:inline>
        </w:drawing>
      </w:r>
    </w:p>
    <w:p w:rsidR="00EB4B5D" w:rsidRDefault="00413839" w:rsidP="00EB4B5D">
      <w:pPr>
        <w:bidi/>
        <w:adjustRightInd w:val="0"/>
        <w:spacing w:after="0" w:line="240" w:lineRule="auto"/>
        <w:jc w:val="center"/>
        <w:rPr>
          <w:rFonts w:ascii="Times New Roman" w:eastAsia="Times New Roman" w:hAnsi="Times New Roman" w:cs="Simplified Arabic"/>
          <w:sz w:val="32"/>
          <w:szCs w:val="32"/>
          <w:lang w:val="en-US" w:eastAsia="tr-TR"/>
        </w:rPr>
      </w:pPr>
      <w:r w:rsidRPr="00413839">
        <w:rPr>
          <w:rFonts w:ascii="Times New Roman" w:eastAsia="Times New Roman" w:hAnsi="Times New Roman" w:cs="Simplified Arabic"/>
          <w:sz w:val="32"/>
          <w:szCs w:val="32"/>
          <w:rtl/>
          <w:lang w:val="en-US" w:eastAsia="tr-TR"/>
        </w:rPr>
        <w:t>يَا أَيُّهَا النَّبِيُّ قُل لِّأَزْوَاجِكَ وَبَنَاتِكَ وَنِسَاء الْمُؤْمِنِينَ يُدْنِينَ</w:t>
      </w:r>
      <w:r>
        <w:rPr>
          <w:rFonts w:ascii="Times New Roman" w:eastAsia="Times New Roman" w:hAnsi="Times New Roman" w:cs="Simplified Arabic"/>
          <w:sz w:val="32"/>
          <w:szCs w:val="32"/>
          <w:lang w:eastAsia="tr-TR"/>
        </w:rPr>
        <w:t xml:space="preserve"> </w:t>
      </w:r>
      <w:r w:rsidRPr="00413839">
        <w:rPr>
          <w:rFonts w:ascii="Times New Roman" w:eastAsia="Times New Roman" w:hAnsi="Times New Roman" w:cs="Simplified Arabic"/>
          <w:sz w:val="32"/>
          <w:szCs w:val="32"/>
          <w:rtl/>
          <w:lang w:val="en-US" w:eastAsia="tr-TR"/>
        </w:rPr>
        <w:t xml:space="preserve">عَلَيْهِنَّ مِن جَلَابِيبِهِنَّ ذَلِكَ أَدْنَى أَن يُعْرَفْنَ فَلَا </w:t>
      </w:r>
    </w:p>
    <w:p w:rsidR="00EB4B5D" w:rsidRDefault="00413839" w:rsidP="00EB4B5D">
      <w:pPr>
        <w:bidi/>
        <w:adjustRightInd w:val="0"/>
        <w:spacing w:after="0" w:line="240" w:lineRule="auto"/>
        <w:jc w:val="center"/>
        <w:rPr>
          <w:rFonts w:ascii="Times New Roman" w:eastAsia="Times New Roman" w:hAnsi="Times New Roman" w:cs="Simplified Arabic"/>
          <w:sz w:val="32"/>
          <w:szCs w:val="32"/>
          <w:lang w:val="en-US" w:eastAsia="tr-TR"/>
        </w:rPr>
      </w:pPr>
      <w:r w:rsidRPr="00413839">
        <w:rPr>
          <w:rFonts w:ascii="Times New Roman" w:eastAsia="Times New Roman" w:hAnsi="Times New Roman" w:cs="Simplified Arabic"/>
          <w:sz w:val="32"/>
          <w:szCs w:val="32"/>
          <w:rtl/>
          <w:lang w:val="en-US" w:eastAsia="tr-TR"/>
        </w:rPr>
        <w:t>يُؤْذَيْنَ وَكَانَ</w:t>
      </w:r>
      <w:r>
        <w:rPr>
          <w:rFonts w:ascii="Times New Roman" w:eastAsia="Times New Roman" w:hAnsi="Times New Roman" w:cs="Simplified Arabic"/>
          <w:sz w:val="32"/>
          <w:szCs w:val="32"/>
          <w:lang w:eastAsia="tr-TR"/>
        </w:rPr>
        <w:t xml:space="preserve"> </w:t>
      </w:r>
      <w:r w:rsidRPr="00413839">
        <w:rPr>
          <w:rFonts w:ascii="Times New Roman" w:eastAsia="Times New Roman" w:hAnsi="Times New Roman" w:cs="Simplified Arabic"/>
          <w:color w:val="FF0000"/>
          <w:sz w:val="32"/>
          <w:szCs w:val="32"/>
          <w:rtl/>
          <w:lang w:val="en-US" w:eastAsia="tr-TR"/>
        </w:rPr>
        <w:t>اللَّهُ</w:t>
      </w:r>
      <w:r w:rsidRPr="00413839">
        <w:rPr>
          <w:rFonts w:ascii="Times New Roman" w:eastAsia="Times New Roman" w:hAnsi="Times New Roman" w:cs="Simplified Arabic"/>
          <w:sz w:val="32"/>
          <w:szCs w:val="32"/>
          <w:rtl/>
          <w:lang w:val="en-US" w:eastAsia="tr-TR"/>
        </w:rPr>
        <w:t xml:space="preserve"> غَفُوراً رَّحِيما</w:t>
      </w:r>
    </w:p>
    <w:p w:rsidR="00EB4B5D" w:rsidRDefault="00EB4B5D" w:rsidP="00EB4B5D">
      <w:pPr>
        <w:bidi/>
        <w:adjustRightInd w:val="0"/>
        <w:spacing w:after="0" w:line="240" w:lineRule="auto"/>
        <w:jc w:val="center"/>
        <w:rPr>
          <w:rFonts w:ascii="Times New Roman" w:eastAsia="Times New Roman" w:hAnsi="Times New Roman" w:cs="Simplified Arabic"/>
          <w:sz w:val="32"/>
          <w:szCs w:val="32"/>
          <w:lang w:val="en-US" w:eastAsia="tr-TR"/>
        </w:rPr>
      </w:pPr>
    </w:p>
    <w:p w:rsidR="00EB4B5D" w:rsidRPr="00EB4B5D" w:rsidRDefault="00EB4B5D" w:rsidP="00EB4B5D">
      <w:pPr>
        <w:spacing w:before="120" w:after="120"/>
        <w:ind w:firstLine="454"/>
        <w:jc w:val="center"/>
        <w:rPr>
          <w:rFonts w:cs="Traditional Arabic"/>
          <w:color w:val="000000"/>
          <w:sz w:val="28"/>
          <w:szCs w:val="28"/>
        </w:rPr>
      </w:pPr>
      <w:r w:rsidRPr="00EB4B5D">
        <w:rPr>
          <w:b/>
          <w:bCs/>
          <w:sz w:val="28"/>
          <w:szCs w:val="28"/>
          <w:rtl/>
        </w:rPr>
        <w:t>قَالَ رَسُولُ اللهِ صَلَّى اللهُ عَلَيْهِ وَسَلَّم</w:t>
      </w:r>
    </w:p>
    <w:p w:rsidR="00830BEB" w:rsidRDefault="00EB4B5D" w:rsidP="003600C6">
      <w:pPr>
        <w:pStyle w:val="AralkYok"/>
        <w:ind w:firstLine="851"/>
        <w:rPr>
          <w:rFonts w:ascii="Times New Roman" w:hAnsi="Times New Roman" w:cs="Times New Roman"/>
          <w:b/>
          <w:iCs/>
        </w:rPr>
      </w:pPr>
      <w:r w:rsidRPr="00EB4B5D">
        <w:rPr>
          <w:noProof/>
          <w:sz w:val="28"/>
          <w:szCs w:val="28"/>
        </w:rPr>
        <w:drawing>
          <wp:inline distT="0" distB="0" distL="0" distR="0" wp14:anchorId="169D6865" wp14:editId="2FBAAF7A">
            <wp:extent cx="2939415" cy="676275"/>
            <wp:effectExtent l="0" t="0" r="0" b="0"/>
            <wp:docPr id="2" name="Resim 2" descr="C:\Users\acer\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Adsız.png"/>
                    <pic:cNvPicPr>
                      <a:picLocks noChangeAspect="1" noChangeArrowheads="1"/>
                    </pic:cNvPicPr>
                  </pic:nvPicPr>
                  <pic:blipFill>
                    <a:blip r:embed="rId8" cstate="print"/>
                    <a:srcRect/>
                    <a:stretch>
                      <a:fillRect/>
                    </a:stretch>
                  </pic:blipFill>
                  <pic:spPr bwMode="auto">
                    <a:xfrm>
                      <a:off x="0" y="0"/>
                      <a:ext cx="2939415" cy="676275"/>
                    </a:xfrm>
                    <a:prstGeom prst="rect">
                      <a:avLst/>
                    </a:prstGeom>
                    <a:noFill/>
                    <a:ln w="9525">
                      <a:noFill/>
                      <a:miter lim="800000"/>
                      <a:headEnd/>
                      <a:tailEnd/>
                    </a:ln>
                  </pic:spPr>
                </pic:pic>
              </a:graphicData>
            </a:graphic>
          </wp:inline>
        </w:drawing>
      </w:r>
    </w:p>
    <w:p w:rsidR="00EB4B5D" w:rsidRPr="00973576" w:rsidRDefault="00EB4B5D" w:rsidP="00EB4B5D">
      <w:pPr>
        <w:bidi/>
        <w:spacing w:after="0" w:line="240" w:lineRule="auto"/>
        <w:jc w:val="center"/>
        <w:rPr>
          <w:rFonts w:ascii="Calibri" w:eastAsia="Times New Roman" w:hAnsi="Calibri" w:cs="Calibri"/>
          <w:color w:val="000000" w:themeColor="text1"/>
          <w:sz w:val="28"/>
          <w:szCs w:val="28"/>
          <w:lang w:eastAsia="tr-TR"/>
        </w:rPr>
      </w:pPr>
    </w:p>
    <w:p w:rsidR="00EB4B5D" w:rsidRDefault="00EB4B5D" w:rsidP="00EB4B5D">
      <w:pPr>
        <w:bidi/>
        <w:spacing w:after="0" w:line="240" w:lineRule="auto"/>
        <w:jc w:val="center"/>
        <w:rPr>
          <w:rFonts w:ascii="Calibri" w:eastAsia="Times New Roman" w:hAnsi="Calibri" w:cs="Calibri"/>
          <w:color w:val="000000" w:themeColor="text1"/>
          <w:sz w:val="28"/>
          <w:szCs w:val="28"/>
          <w:lang w:eastAsia="tr-TR"/>
        </w:rPr>
      </w:pPr>
      <w:r w:rsidRPr="00973576">
        <w:rPr>
          <w:rFonts w:ascii="Calibri" w:eastAsia="Times New Roman" w:hAnsi="Calibri" w:cs="Calibri"/>
          <w:color w:val="000000" w:themeColor="text1"/>
          <w:sz w:val="28"/>
          <w:szCs w:val="28"/>
          <w:lang w:eastAsia="tr-TR"/>
        </w:rPr>
        <w:t>İSLAMDA ÖRTÜNME</w:t>
      </w:r>
    </w:p>
    <w:p w:rsidR="00973576" w:rsidRDefault="00973576" w:rsidP="003600C6">
      <w:pPr>
        <w:pStyle w:val="AralkYok"/>
        <w:ind w:firstLine="851"/>
        <w:rPr>
          <w:rFonts w:ascii="Times New Roman" w:hAnsi="Times New Roman" w:cs="Times New Roman"/>
          <w:b/>
          <w:iCs/>
        </w:rPr>
      </w:pPr>
    </w:p>
    <w:p w:rsidR="00F31D15" w:rsidRPr="00547A93" w:rsidRDefault="00F31D15" w:rsidP="00903C4B">
      <w:pPr>
        <w:pStyle w:val="AralkYok"/>
        <w:ind w:firstLine="567"/>
        <w:rPr>
          <w:rFonts w:ascii="Times New Roman" w:hAnsi="Times New Roman" w:cs="Times New Roman"/>
          <w:b/>
          <w:iCs/>
        </w:rPr>
      </w:pPr>
      <w:r w:rsidRPr="00547A93">
        <w:rPr>
          <w:rFonts w:ascii="Times New Roman" w:hAnsi="Times New Roman" w:cs="Times New Roman"/>
          <w:b/>
          <w:iCs/>
        </w:rPr>
        <w:t>Değerli Kardeşlerim!</w:t>
      </w:r>
    </w:p>
    <w:p w:rsidR="00845112" w:rsidRPr="003E01FD" w:rsidRDefault="007D5016" w:rsidP="003E01FD">
      <w:pPr>
        <w:pStyle w:val="AralkYok"/>
        <w:ind w:firstLine="567"/>
        <w:jc w:val="both"/>
        <w:rPr>
          <w:rFonts w:ascii="Times New Roman" w:hAnsi="Times New Roman" w:cs="Times New Roman"/>
          <w:sz w:val="24"/>
          <w:szCs w:val="24"/>
        </w:rPr>
      </w:pPr>
      <w:r w:rsidRPr="0042293B">
        <w:rPr>
          <w:rStyle w:val="Vurgu"/>
          <w:rFonts w:ascii="Times New Roman" w:hAnsi="Times New Roman" w:cs="Times New Roman"/>
          <w:i w:val="0"/>
          <w:iCs w:val="0"/>
          <w:sz w:val="24"/>
          <w:szCs w:val="24"/>
          <w:bdr w:val="none" w:sz="0" w:space="0" w:color="auto" w:frame="1"/>
          <w:shd w:val="clear" w:color="auto" w:fill="FFFFFF"/>
        </w:rPr>
        <w:t>Hutbemin başında okuduğum ayeti kerimede Rabbimiz şöyle buyuruyor:</w:t>
      </w:r>
      <w:r>
        <w:rPr>
          <w:rStyle w:val="Vurgu"/>
          <w:rFonts w:ascii="Times New Roman" w:hAnsi="Times New Roman" w:cs="Times New Roman"/>
          <w:b/>
          <w:i w:val="0"/>
          <w:iCs w:val="0"/>
          <w:sz w:val="24"/>
          <w:szCs w:val="24"/>
          <w:bdr w:val="none" w:sz="0" w:space="0" w:color="auto" w:frame="1"/>
          <w:shd w:val="clear" w:color="auto" w:fill="FFFFFF"/>
        </w:rPr>
        <w:t xml:space="preserve"> ‘’</w:t>
      </w:r>
      <w:r w:rsidR="003E01FD" w:rsidRPr="003E01FD">
        <w:rPr>
          <w:rStyle w:val="Vurgu"/>
          <w:rFonts w:ascii="Times New Roman" w:hAnsi="Times New Roman" w:cs="Times New Roman"/>
          <w:b/>
          <w:i w:val="0"/>
          <w:iCs w:val="0"/>
          <w:sz w:val="24"/>
          <w:szCs w:val="24"/>
          <w:bdr w:val="none" w:sz="0" w:space="0" w:color="auto" w:frame="1"/>
          <w:shd w:val="clear" w:color="auto" w:fill="FFFFFF"/>
        </w:rPr>
        <w:t xml:space="preserve">Ey Peygamber! Hanımlarına, kızlarına ve </w:t>
      </w:r>
      <w:proofErr w:type="spellStart"/>
      <w:r w:rsidR="003E01FD" w:rsidRPr="003E01FD">
        <w:rPr>
          <w:rStyle w:val="Vurgu"/>
          <w:rFonts w:ascii="Times New Roman" w:hAnsi="Times New Roman" w:cs="Times New Roman"/>
          <w:b/>
          <w:i w:val="0"/>
          <w:iCs w:val="0"/>
          <w:sz w:val="24"/>
          <w:szCs w:val="24"/>
          <w:bdr w:val="none" w:sz="0" w:space="0" w:color="auto" w:frame="1"/>
          <w:shd w:val="clear" w:color="auto" w:fill="FFFFFF"/>
        </w:rPr>
        <w:t>mü’minlerin</w:t>
      </w:r>
      <w:proofErr w:type="spellEnd"/>
      <w:r w:rsidR="003E01FD" w:rsidRPr="003E01FD">
        <w:rPr>
          <w:rStyle w:val="Vurgu"/>
          <w:rFonts w:ascii="Times New Roman" w:hAnsi="Times New Roman" w:cs="Times New Roman"/>
          <w:b/>
          <w:i w:val="0"/>
          <w:iCs w:val="0"/>
          <w:sz w:val="24"/>
          <w:szCs w:val="24"/>
          <w:bdr w:val="none" w:sz="0" w:space="0" w:color="auto" w:frame="1"/>
          <w:shd w:val="clear" w:color="auto" w:fill="FFFFFF"/>
        </w:rPr>
        <w:t xml:space="preserve"> kadınlarına söyle,</w:t>
      </w:r>
      <w:r w:rsidR="003E01FD" w:rsidRPr="003E01FD">
        <w:rPr>
          <w:rStyle w:val="apple-converted-space"/>
          <w:rFonts w:ascii="Times New Roman" w:hAnsi="Times New Roman" w:cs="Times New Roman"/>
          <w:b/>
          <w:sz w:val="24"/>
          <w:szCs w:val="24"/>
          <w:bdr w:val="none" w:sz="0" w:space="0" w:color="auto" w:frame="1"/>
          <w:shd w:val="clear" w:color="auto" w:fill="FFFFFF"/>
        </w:rPr>
        <w:t> </w:t>
      </w:r>
      <w:r w:rsidR="003E01FD" w:rsidRPr="003E01FD">
        <w:rPr>
          <w:rStyle w:val="Vurgu"/>
          <w:rFonts w:ascii="Times New Roman" w:hAnsi="Times New Roman" w:cs="Times New Roman"/>
          <w:b/>
          <w:i w:val="0"/>
          <w:iCs w:val="0"/>
          <w:sz w:val="24"/>
          <w:szCs w:val="24"/>
          <w:bdr w:val="none" w:sz="0" w:space="0" w:color="auto" w:frame="1"/>
          <w:shd w:val="clear" w:color="auto" w:fill="FFFFFF"/>
        </w:rPr>
        <w:t>(bir ihtiyaç için dışarı çıktıkları zaman), bedenlerini örtecek elbiselerini giysinler. Bu, onların tanınıp incitilmemelerine de daha uygundur. Şüphesiz Allah çok bağışlayıcıdır, çok merhamet edicidir</w:t>
      </w:r>
      <w:r w:rsidR="003E01FD" w:rsidRPr="003E01FD">
        <w:rPr>
          <w:rStyle w:val="Vurgu"/>
          <w:rFonts w:ascii="Times New Roman" w:hAnsi="Times New Roman" w:cs="Times New Roman"/>
          <w:i w:val="0"/>
          <w:iCs w:val="0"/>
          <w:sz w:val="24"/>
          <w:szCs w:val="24"/>
          <w:bdr w:val="none" w:sz="0" w:space="0" w:color="auto" w:frame="1"/>
          <w:shd w:val="clear" w:color="auto" w:fill="FFFFFF"/>
        </w:rPr>
        <w:t>. </w:t>
      </w:r>
      <w:r w:rsidR="003E01FD" w:rsidRPr="003E01FD">
        <w:rPr>
          <w:rStyle w:val="apple-converted-space"/>
          <w:rFonts w:ascii="Times New Roman" w:hAnsi="Times New Roman" w:cs="Times New Roman"/>
          <w:sz w:val="24"/>
          <w:szCs w:val="24"/>
          <w:bdr w:val="none" w:sz="0" w:space="0" w:color="auto" w:frame="1"/>
          <w:shd w:val="clear" w:color="auto" w:fill="FFFFFF"/>
        </w:rPr>
        <w:t> </w:t>
      </w:r>
      <w:r w:rsidR="009B78DC">
        <w:rPr>
          <w:rStyle w:val="DipnotBavurusu"/>
          <w:rFonts w:ascii="Times New Roman" w:hAnsi="Times New Roman" w:cs="Times New Roman"/>
          <w:sz w:val="24"/>
          <w:szCs w:val="24"/>
          <w:bdr w:val="none" w:sz="0" w:space="0" w:color="auto" w:frame="1"/>
          <w:shd w:val="clear" w:color="auto" w:fill="FFFFFF"/>
        </w:rPr>
        <w:footnoteReference w:id="1"/>
      </w:r>
    </w:p>
    <w:p w:rsidR="00247198" w:rsidRPr="003E01FD" w:rsidRDefault="00247198" w:rsidP="003E01FD">
      <w:pPr>
        <w:pStyle w:val="AralkYok"/>
        <w:rPr>
          <w:rFonts w:ascii="Times New Roman" w:hAnsi="Times New Roman" w:cs="Times New Roman"/>
          <w:sz w:val="24"/>
          <w:szCs w:val="24"/>
        </w:rPr>
      </w:pPr>
    </w:p>
    <w:p w:rsidR="003E01FD" w:rsidRDefault="003E01FD" w:rsidP="003E01FD">
      <w:pPr>
        <w:pStyle w:val="AralkYok"/>
        <w:ind w:firstLine="567"/>
        <w:jc w:val="both"/>
        <w:rPr>
          <w:rFonts w:ascii="Times New Roman" w:hAnsi="Times New Roman" w:cs="Times New Roman"/>
          <w:b/>
          <w:sz w:val="24"/>
          <w:szCs w:val="24"/>
        </w:rPr>
      </w:pPr>
      <w:r w:rsidRPr="003E01FD">
        <w:rPr>
          <w:rFonts w:ascii="Times New Roman" w:hAnsi="Times New Roman" w:cs="Times New Roman"/>
          <w:b/>
          <w:sz w:val="24"/>
          <w:szCs w:val="24"/>
        </w:rPr>
        <w:t xml:space="preserve">Çok </w:t>
      </w:r>
      <w:r>
        <w:rPr>
          <w:rFonts w:ascii="Times New Roman" w:hAnsi="Times New Roman" w:cs="Times New Roman"/>
          <w:b/>
          <w:sz w:val="24"/>
          <w:szCs w:val="24"/>
        </w:rPr>
        <w:t>K</w:t>
      </w:r>
      <w:r w:rsidRPr="003E01FD">
        <w:rPr>
          <w:rFonts w:ascii="Times New Roman" w:hAnsi="Times New Roman" w:cs="Times New Roman"/>
          <w:b/>
          <w:sz w:val="24"/>
          <w:szCs w:val="24"/>
        </w:rPr>
        <w:t xml:space="preserve">ıymetli Müslüman </w:t>
      </w:r>
      <w:r>
        <w:rPr>
          <w:rFonts w:ascii="Times New Roman" w:hAnsi="Times New Roman" w:cs="Times New Roman"/>
          <w:b/>
          <w:sz w:val="24"/>
          <w:szCs w:val="24"/>
        </w:rPr>
        <w:t>K</w:t>
      </w:r>
      <w:r w:rsidRPr="003E01FD">
        <w:rPr>
          <w:rFonts w:ascii="Times New Roman" w:hAnsi="Times New Roman" w:cs="Times New Roman"/>
          <w:b/>
          <w:sz w:val="24"/>
          <w:szCs w:val="24"/>
        </w:rPr>
        <w:t>ardeşlerim!</w:t>
      </w:r>
    </w:p>
    <w:p w:rsidR="003E01FD" w:rsidRPr="003E01FD" w:rsidRDefault="003E01FD" w:rsidP="003E01FD">
      <w:pPr>
        <w:pStyle w:val="AralkYok"/>
        <w:ind w:firstLine="567"/>
        <w:jc w:val="both"/>
        <w:rPr>
          <w:rFonts w:ascii="Times New Roman" w:hAnsi="Times New Roman" w:cs="Times New Roman"/>
          <w:b/>
          <w:sz w:val="24"/>
          <w:szCs w:val="24"/>
        </w:rPr>
      </w:pPr>
    </w:p>
    <w:p w:rsidR="003E01FD" w:rsidRDefault="003E01FD" w:rsidP="003E01FD">
      <w:pPr>
        <w:pStyle w:val="AralkYok"/>
        <w:ind w:firstLine="567"/>
        <w:jc w:val="both"/>
        <w:rPr>
          <w:rFonts w:ascii="Times New Roman" w:hAnsi="Times New Roman" w:cs="Times New Roman"/>
          <w:sz w:val="24"/>
          <w:szCs w:val="24"/>
        </w:rPr>
      </w:pPr>
      <w:r w:rsidRPr="003E01FD">
        <w:rPr>
          <w:rFonts w:ascii="Times New Roman" w:hAnsi="Times New Roman" w:cs="Times New Roman"/>
          <w:sz w:val="24"/>
          <w:szCs w:val="24"/>
        </w:rPr>
        <w:t xml:space="preserve">Tesettür: örtü, örtünme </w:t>
      </w:r>
      <w:r w:rsidR="001C1F2A" w:rsidRPr="003E01FD">
        <w:rPr>
          <w:rFonts w:ascii="Times New Roman" w:hAnsi="Times New Roman" w:cs="Times New Roman"/>
          <w:sz w:val="24"/>
          <w:szCs w:val="24"/>
        </w:rPr>
        <w:t>manasına</w:t>
      </w:r>
      <w:r w:rsidRPr="003E01FD">
        <w:rPr>
          <w:rFonts w:ascii="Times New Roman" w:hAnsi="Times New Roman" w:cs="Times New Roman"/>
          <w:sz w:val="24"/>
          <w:szCs w:val="24"/>
        </w:rPr>
        <w:t xml:space="preserve"> gelir. Geniş anlamıyla; Müslüman olan erkek ve hanımların, Allah'ın istediği ölçülere uygun olarak, edebi, hayayı ve toplumsal ahlâk kültürünü koruyacak şekilde giyinmeleridir.</w:t>
      </w:r>
    </w:p>
    <w:p w:rsidR="003E01FD" w:rsidRDefault="003E01FD" w:rsidP="001C1F2A">
      <w:pPr>
        <w:pStyle w:val="AralkYok"/>
        <w:ind w:firstLine="567"/>
        <w:jc w:val="both"/>
        <w:rPr>
          <w:rFonts w:ascii="Times New Roman" w:hAnsi="Times New Roman" w:cs="Times New Roman"/>
          <w:sz w:val="24"/>
          <w:szCs w:val="24"/>
        </w:rPr>
      </w:pPr>
      <w:r w:rsidRPr="003E01FD">
        <w:rPr>
          <w:rFonts w:ascii="Times New Roman" w:hAnsi="Times New Roman" w:cs="Times New Roman"/>
          <w:sz w:val="24"/>
          <w:szCs w:val="24"/>
        </w:rPr>
        <w:t>Bu ölçülere göre elbise giyinmek, Müslüman erkek ve hanımların; temsil ettikleri, din ve izzetle tanınmalarını, saygı görmelerini sağlar.</w:t>
      </w:r>
    </w:p>
    <w:p w:rsidR="003E01FD" w:rsidRDefault="003E01FD" w:rsidP="00413839">
      <w:pPr>
        <w:pStyle w:val="AralkYok"/>
        <w:ind w:firstLine="567"/>
        <w:jc w:val="both"/>
        <w:rPr>
          <w:rFonts w:ascii="Times New Roman" w:hAnsi="Times New Roman" w:cs="Times New Roman"/>
          <w:b/>
          <w:sz w:val="24"/>
          <w:szCs w:val="24"/>
        </w:rPr>
      </w:pPr>
      <w:r w:rsidRPr="00413839">
        <w:rPr>
          <w:rFonts w:ascii="Times New Roman" w:hAnsi="Times New Roman" w:cs="Times New Roman"/>
          <w:b/>
          <w:sz w:val="24"/>
          <w:szCs w:val="24"/>
        </w:rPr>
        <w:t xml:space="preserve">Kıymetli </w:t>
      </w:r>
      <w:proofErr w:type="spellStart"/>
      <w:r w:rsidRPr="00413839">
        <w:rPr>
          <w:rFonts w:ascii="Times New Roman" w:hAnsi="Times New Roman" w:cs="Times New Roman"/>
          <w:b/>
          <w:sz w:val="24"/>
          <w:szCs w:val="24"/>
        </w:rPr>
        <w:t>Mü'minler</w:t>
      </w:r>
      <w:proofErr w:type="spellEnd"/>
      <w:r w:rsidRPr="00413839">
        <w:rPr>
          <w:rFonts w:ascii="Times New Roman" w:hAnsi="Times New Roman" w:cs="Times New Roman"/>
          <w:b/>
          <w:sz w:val="24"/>
          <w:szCs w:val="24"/>
        </w:rPr>
        <w:t>!</w:t>
      </w:r>
    </w:p>
    <w:p w:rsidR="00D66521" w:rsidRDefault="007D5016" w:rsidP="001C1F2A">
      <w:pPr>
        <w:pStyle w:val="NormalWeb"/>
        <w:ind w:firstLine="567"/>
        <w:jc w:val="both"/>
        <w:rPr>
          <w:rFonts w:ascii="Verdana" w:hAnsi="Verdana"/>
          <w:b/>
          <w:color w:val="000000"/>
          <w:sz w:val="13"/>
          <w:szCs w:val="13"/>
        </w:rPr>
      </w:pPr>
      <w:r w:rsidRPr="0042293B">
        <w:t xml:space="preserve">Rabbimiz ilk insan Hz </w:t>
      </w:r>
      <w:proofErr w:type="gramStart"/>
      <w:r w:rsidRPr="0042293B">
        <w:t>Adem</w:t>
      </w:r>
      <w:proofErr w:type="gramEnd"/>
      <w:r w:rsidRPr="0042293B">
        <w:t xml:space="preserve"> ve Hz. Havva’yı yarattığı vakit bütün cennet nimetlerinden faydalanm</w:t>
      </w:r>
      <w:r w:rsidR="0042293B">
        <w:t>a</w:t>
      </w:r>
      <w:r w:rsidRPr="0042293B">
        <w:t>larını</w:t>
      </w:r>
      <w:r w:rsidR="0042293B">
        <w:t>,</w:t>
      </w:r>
      <w:r w:rsidRPr="0042293B">
        <w:t xml:space="preserve"> yalnızca bir ağaca yaklaşmamalarını emrettiğinde, şeytanın </w:t>
      </w:r>
      <w:r w:rsidR="001C1F2A">
        <w:t>hilesine</w:t>
      </w:r>
      <w:r w:rsidR="0042293B" w:rsidRPr="0042293B">
        <w:t xml:space="preserve"> kanarak yasak ağaçtan yemeleri sonucu </w:t>
      </w:r>
      <w:r w:rsidR="001C1F2A">
        <w:t>mahrem</w:t>
      </w:r>
      <w:r w:rsidR="0042293B" w:rsidRPr="0042293B">
        <w:t xml:space="preserve"> yerleri açıldı. Rabbimiz bu olayı anlatırken buyurur ki:</w:t>
      </w:r>
      <w:r w:rsidR="0042293B" w:rsidRPr="0042293B">
        <w:rPr>
          <w:b/>
        </w:rPr>
        <w:t>’’Ağacın meyvesini tattıklarında ayıp yerleri kendilerine göründü. Ve cennet yapraklarından üzerlerini örtmeye başladılar.’’</w:t>
      </w:r>
      <w:r w:rsidR="0042293B">
        <w:rPr>
          <w:rStyle w:val="DipnotBavurusu"/>
          <w:b/>
        </w:rPr>
        <w:footnoteReference w:id="2"/>
      </w:r>
      <w:r w:rsidR="0042293B">
        <w:rPr>
          <w:b/>
        </w:rPr>
        <w:t xml:space="preserve"> </w:t>
      </w:r>
      <w:r w:rsidR="0042293B" w:rsidRPr="0042293B">
        <w:t>Demek olu</w:t>
      </w:r>
      <w:r w:rsidR="001C1F2A">
        <w:t>yor ki; şeytanın en büyük tuzaklarından birisi</w:t>
      </w:r>
      <w:r w:rsidR="0042293B" w:rsidRPr="0042293B">
        <w:t xml:space="preserve"> haramlarla insanoğlunu isyan </w:t>
      </w:r>
      <w:r w:rsidR="0042293B" w:rsidRPr="0042293B">
        <w:t xml:space="preserve">ettirerek </w:t>
      </w:r>
      <w:r w:rsidR="001C1F2A">
        <w:t>örtünmeyi</w:t>
      </w:r>
      <w:r w:rsidR="0042293B" w:rsidRPr="0042293B">
        <w:t xml:space="preserve"> kaldırmak ve kişiyi Allah</w:t>
      </w:r>
      <w:r w:rsidR="0042293B">
        <w:t>’</w:t>
      </w:r>
      <w:r w:rsidR="0042293B" w:rsidRPr="0042293B">
        <w:t>a kulluktan alıkoymaktır.</w:t>
      </w:r>
      <w:r w:rsidR="00903C4B">
        <w:t xml:space="preserve">      </w:t>
      </w:r>
      <w:r w:rsidR="001C1F2A">
        <w:t xml:space="preserve">Yüce Rabbimiz </w:t>
      </w:r>
      <w:r w:rsidR="00903C4B">
        <w:t>bütün insanlığa uyararak şöyle uyarmaktadır</w:t>
      </w:r>
      <w:r w:rsidR="00903C4B" w:rsidRPr="000E24DD">
        <w:rPr>
          <w:b/>
        </w:rPr>
        <w:t>:</w:t>
      </w:r>
      <w:r w:rsidR="00903C4B" w:rsidRPr="000E24DD">
        <w:rPr>
          <w:rFonts w:ascii="Verdana" w:hAnsi="Verdana"/>
          <w:b/>
          <w:color w:val="000000"/>
          <w:sz w:val="13"/>
          <w:szCs w:val="13"/>
        </w:rPr>
        <w:t xml:space="preserve"> </w:t>
      </w:r>
    </w:p>
    <w:p w:rsidR="00903C4B" w:rsidRDefault="00903C4B" w:rsidP="0054184F">
      <w:pPr>
        <w:pStyle w:val="NormalWeb"/>
        <w:ind w:firstLine="567"/>
        <w:jc w:val="both"/>
        <w:rPr>
          <w:sz w:val="22"/>
          <w:szCs w:val="22"/>
        </w:rPr>
      </w:pPr>
      <w:r w:rsidRPr="00903C4B">
        <w:rPr>
          <w:color w:val="000000"/>
        </w:rPr>
        <w:t>“</w:t>
      </w:r>
      <w:r w:rsidRPr="00903C4B">
        <w:rPr>
          <w:b/>
          <w:bCs/>
          <w:color w:val="000000"/>
        </w:rPr>
        <w:t xml:space="preserve">Ey </w:t>
      </w:r>
      <w:proofErr w:type="gramStart"/>
      <w:r w:rsidRPr="00903C4B">
        <w:rPr>
          <w:b/>
          <w:bCs/>
          <w:color w:val="000000"/>
        </w:rPr>
        <w:t>Âdem oğulları</w:t>
      </w:r>
      <w:proofErr w:type="gramEnd"/>
      <w:r w:rsidRPr="00903C4B">
        <w:rPr>
          <w:b/>
          <w:bCs/>
          <w:color w:val="000000"/>
        </w:rPr>
        <w:t>! Şeytan, ana-babanızı, ayıp yerlerini kendilerine göstermek için elbiselerini soyarak cennetten çıkardığı gibi sizi de aldatmasın. Çünkü o ve yandaşları, sizin onları göremeyeceğiniz yerden sizi görürler. Şüphesiz biz şeytanları, inanmayanların dostları kıldık.</w:t>
      </w:r>
      <w:r w:rsidRPr="00903C4B">
        <w:rPr>
          <w:color w:val="000000"/>
        </w:rPr>
        <w:t>”</w:t>
      </w:r>
      <w:r>
        <w:rPr>
          <w:rStyle w:val="DipnotBavurusu"/>
          <w:color w:val="000000"/>
        </w:rPr>
        <w:footnoteReference w:id="3"/>
      </w:r>
    </w:p>
    <w:p w:rsidR="003E01FD" w:rsidRPr="003E01FD" w:rsidRDefault="003E01FD" w:rsidP="003E01FD">
      <w:pPr>
        <w:pStyle w:val="AralkYok"/>
        <w:ind w:firstLine="567"/>
        <w:jc w:val="both"/>
        <w:rPr>
          <w:rFonts w:ascii="Times New Roman" w:hAnsi="Times New Roman" w:cs="Times New Roman"/>
          <w:sz w:val="24"/>
          <w:szCs w:val="24"/>
        </w:rPr>
      </w:pPr>
      <w:r w:rsidRPr="003E01FD">
        <w:rPr>
          <w:rFonts w:ascii="Times New Roman" w:hAnsi="Times New Roman" w:cs="Times New Roman"/>
          <w:sz w:val="24"/>
          <w:szCs w:val="24"/>
        </w:rPr>
        <w:t>Bir portakal, bir ceviz, bir ağaç düşünün ki, bunları dahi bir kabukla kaplamış, içlerindeki kaliteyi bunların örtüleriyle korumuştur. Bir elma, kabuğuyla aylarca sapasağlam dururken, üzerindeki kabuğunu soyduğunuzda, hemen solmaya, çürümeye başlar</w:t>
      </w:r>
      <w:r w:rsidR="007D5016">
        <w:rPr>
          <w:rFonts w:ascii="Times New Roman" w:hAnsi="Times New Roman" w:cs="Times New Roman"/>
          <w:sz w:val="24"/>
          <w:szCs w:val="24"/>
        </w:rPr>
        <w:t>. İste tesettür de insanın fıtratıyla birlikte gelen özelliklerinin ve güzelliklerinin korunmasını sağlar.</w:t>
      </w:r>
    </w:p>
    <w:p w:rsidR="00BB3A6A" w:rsidRPr="00547A93" w:rsidRDefault="00BB3A6A" w:rsidP="00BB3A6A">
      <w:pPr>
        <w:pStyle w:val="NormalWeb"/>
        <w:ind w:firstLine="1134"/>
        <w:jc w:val="both"/>
        <w:rPr>
          <w:b/>
          <w:sz w:val="22"/>
          <w:szCs w:val="22"/>
        </w:rPr>
      </w:pPr>
      <w:r w:rsidRPr="00547A93">
        <w:rPr>
          <w:b/>
          <w:sz w:val="22"/>
          <w:szCs w:val="22"/>
        </w:rPr>
        <w:t xml:space="preserve">Değerli </w:t>
      </w:r>
      <w:proofErr w:type="spellStart"/>
      <w:r w:rsidRPr="00547A93">
        <w:rPr>
          <w:b/>
          <w:sz w:val="22"/>
          <w:szCs w:val="22"/>
        </w:rPr>
        <w:t>Mü’minler</w:t>
      </w:r>
      <w:proofErr w:type="spellEnd"/>
      <w:r w:rsidRPr="00547A93">
        <w:rPr>
          <w:b/>
          <w:sz w:val="22"/>
          <w:szCs w:val="22"/>
        </w:rPr>
        <w:t>!</w:t>
      </w:r>
    </w:p>
    <w:p w:rsidR="00493C09" w:rsidRPr="003E01FD" w:rsidRDefault="003E01FD" w:rsidP="00903C4B">
      <w:pPr>
        <w:pStyle w:val="AralkYok"/>
        <w:ind w:firstLine="567"/>
        <w:jc w:val="both"/>
        <w:rPr>
          <w:rFonts w:ascii="Times New Roman" w:hAnsi="Times New Roman" w:cs="Times New Roman"/>
          <w:sz w:val="24"/>
          <w:szCs w:val="24"/>
        </w:rPr>
      </w:pPr>
      <w:r>
        <w:rPr>
          <w:shd w:val="clear" w:color="auto" w:fill="FFFFFF"/>
        </w:rPr>
        <w:t>  </w:t>
      </w:r>
      <w:r>
        <w:rPr>
          <w:rStyle w:val="apple-converted-space"/>
          <w:rFonts w:ascii="Arial" w:hAnsi="Arial" w:cs="Arial"/>
          <w:color w:val="333333"/>
          <w:sz w:val="18"/>
          <w:szCs w:val="18"/>
          <w:shd w:val="clear" w:color="auto" w:fill="FFFFFF"/>
        </w:rPr>
        <w:t> </w:t>
      </w:r>
      <w:r w:rsidRPr="003E01FD">
        <w:rPr>
          <w:rFonts w:ascii="Times New Roman" w:hAnsi="Times New Roman" w:cs="Times New Roman"/>
          <w:sz w:val="24"/>
          <w:szCs w:val="24"/>
          <w:shd w:val="clear" w:color="auto" w:fill="FFFFFF"/>
        </w:rPr>
        <w:t>Kerim Kitabımız, kadının örtüsü ve nasıl örtünmesi gerektiği konusunda şöyle buyurmuştur. “</w:t>
      </w:r>
      <w:proofErr w:type="spellStart"/>
      <w:r w:rsidRPr="003E01FD">
        <w:rPr>
          <w:rFonts w:ascii="Times New Roman" w:hAnsi="Times New Roman" w:cs="Times New Roman"/>
          <w:b/>
          <w:sz w:val="24"/>
          <w:szCs w:val="24"/>
          <w:shd w:val="clear" w:color="auto" w:fill="FFFFFF"/>
        </w:rPr>
        <w:t>Mü’min</w:t>
      </w:r>
      <w:proofErr w:type="spellEnd"/>
      <w:r w:rsidRPr="003E01FD">
        <w:rPr>
          <w:rFonts w:ascii="Times New Roman" w:hAnsi="Times New Roman" w:cs="Times New Roman"/>
          <w:b/>
          <w:sz w:val="24"/>
          <w:szCs w:val="24"/>
          <w:shd w:val="clear" w:color="auto" w:fill="FFFFFF"/>
        </w:rPr>
        <w:t xml:space="preserve"> kadınlara söyle, gözlerini haramdan sakınsınlar, ırzlarını korusunlar. El ve yüz gibi görünen kısımlar hariç ziynetlerini göstermesinler. Başörtülerini ta yakalarının üzerine kadar salsınlar.”</w:t>
      </w:r>
      <w:r>
        <w:rPr>
          <w:rStyle w:val="DipnotBavurusu"/>
          <w:rFonts w:ascii="Times New Roman" w:hAnsi="Times New Roman" w:cs="Times New Roman"/>
          <w:b/>
          <w:sz w:val="24"/>
          <w:szCs w:val="24"/>
          <w:shd w:val="clear" w:color="auto" w:fill="FFFFFF"/>
        </w:rPr>
        <w:footnoteReference w:id="4"/>
      </w:r>
    </w:p>
    <w:p w:rsidR="00247198" w:rsidRPr="009B78DC" w:rsidRDefault="009B78DC" w:rsidP="00903C4B">
      <w:pPr>
        <w:pStyle w:val="AralkYok"/>
        <w:ind w:firstLine="567"/>
        <w:jc w:val="both"/>
        <w:rPr>
          <w:rFonts w:ascii="Times New Roman" w:hAnsi="Times New Roman" w:cs="Times New Roman"/>
          <w:sz w:val="24"/>
          <w:szCs w:val="24"/>
        </w:rPr>
      </w:pPr>
      <w:r w:rsidRPr="009B78DC">
        <w:rPr>
          <w:rFonts w:ascii="Times New Roman" w:hAnsi="Times New Roman" w:cs="Times New Roman"/>
          <w:sz w:val="24"/>
          <w:szCs w:val="24"/>
        </w:rPr>
        <w:t>Rabbimiz (cc) Peygamberimiz (sav)’in hanımlarının şahsında, bütün Müslüman hanımlara şöyle emrediyor;“</w:t>
      </w:r>
      <w:r w:rsidRPr="009B78DC">
        <w:rPr>
          <w:rFonts w:ascii="Times New Roman" w:hAnsi="Times New Roman" w:cs="Times New Roman"/>
          <w:b/>
          <w:sz w:val="24"/>
          <w:szCs w:val="24"/>
        </w:rPr>
        <w:t xml:space="preserve">Evlerinizde oturun! (İhtiyacınız için dışarı çıkmanız gerekiyorsa) evvelki cahiliyet zamanında süslenerek, ince elbiseler giyerek, açılıp saçılarak sokağa çıkan kadınların çıkışı gibi çıkmayın! Namazı dosdoğru kılın, zekâtı verin! Allah (cc)’a ve </w:t>
      </w:r>
      <w:r w:rsidR="0054184F" w:rsidRPr="009B78DC">
        <w:rPr>
          <w:rFonts w:ascii="Times New Roman" w:hAnsi="Times New Roman" w:cs="Times New Roman"/>
          <w:b/>
          <w:sz w:val="24"/>
          <w:szCs w:val="24"/>
        </w:rPr>
        <w:t>Resulüne</w:t>
      </w:r>
      <w:r w:rsidRPr="009B78DC">
        <w:rPr>
          <w:rFonts w:ascii="Times New Roman" w:hAnsi="Times New Roman" w:cs="Times New Roman"/>
          <w:b/>
          <w:sz w:val="24"/>
          <w:szCs w:val="24"/>
        </w:rPr>
        <w:t xml:space="preserve"> itaat edin”</w:t>
      </w:r>
      <w:r w:rsidRPr="009B78DC">
        <w:rPr>
          <w:rStyle w:val="DipnotBavurusu"/>
          <w:rFonts w:ascii="Times New Roman" w:hAnsi="Times New Roman" w:cs="Times New Roman"/>
          <w:b/>
          <w:sz w:val="24"/>
          <w:szCs w:val="24"/>
        </w:rPr>
        <w:footnoteReference w:id="5"/>
      </w:r>
    </w:p>
    <w:p w:rsidR="00247198" w:rsidRDefault="00247198" w:rsidP="00514C4C">
      <w:pPr>
        <w:pStyle w:val="AralkYok"/>
        <w:rPr>
          <w:rFonts w:ascii="Times New Roman" w:hAnsi="Times New Roman" w:cs="Times New Roman"/>
        </w:rPr>
      </w:pPr>
    </w:p>
    <w:p w:rsidR="00493C09" w:rsidRPr="00547A93" w:rsidRDefault="00493C09" w:rsidP="00493C09">
      <w:pPr>
        <w:pStyle w:val="AralkYok"/>
        <w:ind w:firstLine="851"/>
        <w:rPr>
          <w:rFonts w:ascii="Times New Roman" w:hAnsi="Times New Roman" w:cs="Times New Roman"/>
        </w:rPr>
      </w:pPr>
      <w:r w:rsidRPr="00547A93">
        <w:rPr>
          <w:rFonts w:ascii="Times New Roman" w:hAnsi="Times New Roman" w:cs="Times New Roman"/>
          <w:b/>
        </w:rPr>
        <w:t xml:space="preserve">Değerli </w:t>
      </w:r>
      <w:proofErr w:type="spellStart"/>
      <w:r w:rsidRPr="00547A93">
        <w:rPr>
          <w:rFonts w:ascii="Times New Roman" w:hAnsi="Times New Roman" w:cs="Times New Roman"/>
          <w:b/>
        </w:rPr>
        <w:t>Mü’minler</w:t>
      </w:r>
      <w:proofErr w:type="spellEnd"/>
      <w:r w:rsidRPr="00547A93">
        <w:rPr>
          <w:rFonts w:ascii="Times New Roman" w:hAnsi="Times New Roman" w:cs="Times New Roman"/>
        </w:rPr>
        <w:t>!</w:t>
      </w:r>
    </w:p>
    <w:p w:rsidR="0042293B" w:rsidRPr="00DA7B33" w:rsidRDefault="0042293B" w:rsidP="00903C4B">
      <w:pPr>
        <w:spacing w:before="100" w:beforeAutospacing="1" w:after="100" w:afterAutospacing="1" w:line="240" w:lineRule="auto"/>
        <w:ind w:firstLine="709"/>
        <w:jc w:val="both"/>
        <w:rPr>
          <w:rFonts w:ascii="Verdana" w:eastAsia="Times New Roman" w:hAnsi="Verdana" w:cs="Times New Roman"/>
          <w:color w:val="000000"/>
          <w:sz w:val="13"/>
          <w:szCs w:val="13"/>
          <w:lang w:eastAsia="tr-TR"/>
        </w:rPr>
      </w:pPr>
      <w:r>
        <w:rPr>
          <w:rFonts w:ascii="Times New Roman" w:eastAsia="Times New Roman" w:hAnsi="Times New Roman" w:cs="Times New Roman"/>
          <w:color w:val="000000"/>
          <w:sz w:val="24"/>
          <w:szCs w:val="24"/>
          <w:lang w:eastAsia="tr-TR"/>
        </w:rPr>
        <w:t xml:space="preserve">Hutbemi </w:t>
      </w:r>
      <w:r w:rsidR="008C5D79">
        <w:rPr>
          <w:rFonts w:ascii="Times New Roman" w:eastAsia="Times New Roman" w:hAnsi="Times New Roman" w:cs="Times New Roman"/>
          <w:color w:val="000000"/>
          <w:sz w:val="24"/>
          <w:szCs w:val="24"/>
          <w:lang w:eastAsia="tr-TR"/>
        </w:rPr>
        <w:t xml:space="preserve">örtünmenin yaratılıştan gelen bir </w:t>
      </w:r>
      <w:r w:rsidR="00D66521">
        <w:rPr>
          <w:rFonts w:ascii="Times New Roman" w:eastAsia="Times New Roman" w:hAnsi="Times New Roman" w:cs="Times New Roman"/>
          <w:color w:val="000000"/>
          <w:sz w:val="24"/>
          <w:szCs w:val="24"/>
          <w:lang w:eastAsia="tr-TR"/>
        </w:rPr>
        <w:t>özellik olduğunu ve asıl tesettürün takvaya sarılmak olduğunu bildiren şu ilahi ikaz ile bitirmek istiyorum:</w:t>
      </w:r>
      <w:r w:rsidRPr="0042293B">
        <w:rPr>
          <w:rFonts w:ascii="Times New Roman" w:eastAsia="Times New Roman" w:hAnsi="Times New Roman" w:cs="Times New Roman"/>
          <w:color w:val="000000"/>
          <w:sz w:val="24"/>
          <w:szCs w:val="24"/>
          <w:lang w:eastAsia="tr-TR"/>
        </w:rPr>
        <w:t xml:space="preserve"> “</w:t>
      </w:r>
      <w:r w:rsidRPr="0042293B">
        <w:rPr>
          <w:rFonts w:ascii="Times New Roman" w:eastAsia="Times New Roman" w:hAnsi="Times New Roman" w:cs="Times New Roman"/>
          <w:b/>
          <w:bCs/>
          <w:color w:val="000000"/>
          <w:sz w:val="24"/>
          <w:szCs w:val="24"/>
          <w:lang w:eastAsia="tr-TR"/>
        </w:rPr>
        <w:t xml:space="preserve">Ey </w:t>
      </w:r>
      <w:proofErr w:type="gramStart"/>
      <w:r w:rsidRPr="0042293B">
        <w:rPr>
          <w:rFonts w:ascii="Times New Roman" w:eastAsia="Times New Roman" w:hAnsi="Times New Roman" w:cs="Times New Roman"/>
          <w:b/>
          <w:bCs/>
          <w:color w:val="000000"/>
          <w:sz w:val="24"/>
          <w:szCs w:val="24"/>
          <w:lang w:eastAsia="tr-TR"/>
        </w:rPr>
        <w:t>Adem</w:t>
      </w:r>
      <w:proofErr w:type="gramEnd"/>
      <w:r w:rsidRPr="0042293B">
        <w:rPr>
          <w:rFonts w:ascii="Times New Roman" w:eastAsia="Times New Roman" w:hAnsi="Times New Roman" w:cs="Times New Roman"/>
          <w:b/>
          <w:bCs/>
          <w:color w:val="000000"/>
          <w:sz w:val="24"/>
          <w:szCs w:val="24"/>
          <w:lang w:eastAsia="tr-TR"/>
        </w:rPr>
        <w:t xml:space="preserve"> oğulları! Size ayıp yerlerinizi örtecek giysi, süslenecek elbise yarattık. </w:t>
      </w:r>
      <w:proofErr w:type="spellStart"/>
      <w:r w:rsidRPr="0042293B">
        <w:rPr>
          <w:rFonts w:ascii="Times New Roman" w:eastAsia="Times New Roman" w:hAnsi="Times New Roman" w:cs="Times New Roman"/>
          <w:b/>
          <w:bCs/>
          <w:color w:val="000000"/>
          <w:sz w:val="24"/>
          <w:szCs w:val="24"/>
          <w:lang w:eastAsia="tr-TR"/>
        </w:rPr>
        <w:t>Takvâ</w:t>
      </w:r>
      <w:proofErr w:type="spellEnd"/>
      <w:r w:rsidRPr="0042293B">
        <w:rPr>
          <w:rFonts w:ascii="Times New Roman" w:eastAsia="Times New Roman" w:hAnsi="Times New Roman" w:cs="Times New Roman"/>
          <w:b/>
          <w:bCs/>
          <w:color w:val="000000"/>
          <w:sz w:val="24"/>
          <w:szCs w:val="24"/>
          <w:lang w:eastAsia="tr-TR"/>
        </w:rPr>
        <w:t xml:space="preserve"> elbisesi... İşte o daha hayırlıdır. Bunlar Allah'ın </w:t>
      </w:r>
      <w:r w:rsidR="0054184F" w:rsidRPr="0042293B">
        <w:rPr>
          <w:rFonts w:ascii="Times New Roman" w:eastAsia="Times New Roman" w:hAnsi="Times New Roman" w:cs="Times New Roman"/>
          <w:b/>
          <w:bCs/>
          <w:color w:val="000000"/>
          <w:sz w:val="24"/>
          <w:szCs w:val="24"/>
          <w:lang w:eastAsia="tr-TR"/>
        </w:rPr>
        <w:t>ayetlerindendir</w:t>
      </w:r>
      <w:r w:rsidRPr="0042293B">
        <w:rPr>
          <w:rFonts w:ascii="Times New Roman" w:eastAsia="Times New Roman" w:hAnsi="Times New Roman" w:cs="Times New Roman"/>
          <w:b/>
          <w:bCs/>
          <w:color w:val="000000"/>
          <w:sz w:val="24"/>
          <w:szCs w:val="24"/>
          <w:lang w:eastAsia="tr-TR"/>
        </w:rPr>
        <w:t>. Belki düşünüp öğüt alırlar</w:t>
      </w:r>
      <w:r w:rsidRPr="0042293B">
        <w:rPr>
          <w:rFonts w:ascii="Times New Roman" w:eastAsia="Times New Roman" w:hAnsi="Times New Roman" w:cs="Times New Roman"/>
          <w:color w:val="000000"/>
          <w:sz w:val="24"/>
          <w:szCs w:val="24"/>
          <w:lang w:eastAsia="tr-TR"/>
        </w:rPr>
        <w:t> ”</w:t>
      </w:r>
      <w:r w:rsidR="008C5D79">
        <w:rPr>
          <w:rStyle w:val="DipnotBavurusu"/>
          <w:rFonts w:ascii="Times New Roman" w:eastAsia="Times New Roman" w:hAnsi="Times New Roman" w:cs="Times New Roman"/>
          <w:color w:val="000000"/>
          <w:sz w:val="24"/>
          <w:szCs w:val="24"/>
          <w:lang w:eastAsia="tr-TR"/>
        </w:rPr>
        <w:footnoteReference w:id="6"/>
      </w:r>
      <w:r w:rsidR="008C5D79" w:rsidRPr="00DA7B33">
        <w:rPr>
          <w:rFonts w:ascii="Verdana" w:eastAsia="Times New Roman" w:hAnsi="Verdana" w:cs="Times New Roman"/>
          <w:color w:val="000000"/>
          <w:sz w:val="13"/>
          <w:szCs w:val="13"/>
          <w:lang w:eastAsia="tr-TR"/>
        </w:rPr>
        <w:t xml:space="preserve"> </w:t>
      </w:r>
    </w:p>
    <w:p w:rsidR="00850713" w:rsidRPr="001C1F2A" w:rsidRDefault="00C15D4C" w:rsidP="00C15D4C">
      <w:pPr>
        <w:pStyle w:val="AralkYok"/>
        <w:jc w:val="center"/>
        <w:rPr>
          <w:b/>
          <w:color w:val="000000" w:themeColor="text1"/>
        </w:rPr>
      </w:pPr>
      <w:proofErr w:type="gramStart"/>
      <w:r w:rsidRPr="001C1F2A">
        <w:rPr>
          <w:b/>
          <w:color w:val="000000" w:themeColor="text1"/>
          <w:szCs w:val="18"/>
        </w:rPr>
        <w:t>HAZIRLAYAN</w:t>
      </w:r>
      <w:r w:rsidR="00850713" w:rsidRPr="001C1F2A">
        <w:rPr>
          <w:b/>
          <w:color w:val="000000" w:themeColor="text1"/>
        </w:rPr>
        <w:t xml:space="preserve">         CEMİL</w:t>
      </w:r>
      <w:proofErr w:type="gramEnd"/>
      <w:r w:rsidR="00850713" w:rsidRPr="001C1F2A">
        <w:rPr>
          <w:b/>
          <w:color w:val="000000" w:themeColor="text1"/>
        </w:rPr>
        <w:t xml:space="preserve"> YİĞİT</w:t>
      </w:r>
    </w:p>
    <w:p w:rsidR="000C272C" w:rsidRDefault="001C1F2A" w:rsidP="001C1F2A">
      <w:pPr>
        <w:pStyle w:val="AralkYok"/>
        <w:rPr>
          <w:b/>
          <w:color w:val="000000" w:themeColor="text1"/>
        </w:rPr>
      </w:pPr>
      <w:r w:rsidRPr="001C1F2A">
        <w:rPr>
          <w:b/>
          <w:color w:val="000000" w:themeColor="text1"/>
        </w:rPr>
        <w:t xml:space="preserve">                             </w:t>
      </w:r>
      <w:r w:rsidR="00850713" w:rsidRPr="001C1F2A">
        <w:rPr>
          <w:b/>
          <w:color w:val="000000" w:themeColor="text1"/>
        </w:rPr>
        <w:t>ORDU</w:t>
      </w:r>
      <w:r w:rsidR="00CA0D48" w:rsidRPr="001C1F2A">
        <w:rPr>
          <w:b/>
          <w:color w:val="000000" w:themeColor="text1"/>
        </w:rPr>
        <w:t xml:space="preserve"> </w:t>
      </w:r>
      <w:r w:rsidR="00850713" w:rsidRPr="001C1F2A">
        <w:rPr>
          <w:b/>
          <w:color w:val="000000" w:themeColor="text1"/>
        </w:rPr>
        <w:t>/</w:t>
      </w:r>
      <w:r w:rsidR="00CA0D48" w:rsidRPr="001C1F2A">
        <w:rPr>
          <w:b/>
          <w:color w:val="000000" w:themeColor="text1"/>
        </w:rPr>
        <w:t xml:space="preserve"> </w:t>
      </w:r>
      <w:proofErr w:type="gramStart"/>
      <w:r w:rsidR="00850713" w:rsidRPr="001C1F2A">
        <w:rPr>
          <w:b/>
          <w:color w:val="000000" w:themeColor="text1"/>
        </w:rPr>
        <w:t>GÖLKÖY</w:t>
      </w:r>
      <w:r w:rsidRPr="001C1F2A">
        <w:rPr>
          <w:b/>
          <w:color w:val="000000" w:themeColor="text1"/>
        </w:rPr>
        <w:t xml:space="preserve">  </w:t>
      </w:r>
      <w:r w:rsidR="00850713" w:rsidRPr="001C1F2A">
        <w:rPr>
          <w:b/>
          <w:color w:val="000000" w:themeColor="text1"/>
        </w:rPr>
        <w:t>İLÇE</w:t>
      </w:r>
      <w:proofErr w:type="gramEnd"/>
      <w:r w:rsidR="00850713" w:rsidRPr="001C1F2A">
        <w:rPr>
          <w:b/>
          <w:color w:val="000000" w:themeColor="text1"/>
        </w:rPr>
        <w:t xml:space="preserve"> VAİZİ</w:t>
      </w:r>
    </w:p>
    <w:p w:rsidR="001C1F2A" w:rsidRDefault="001C1F2A" w:rsidP="001C1F2A">
      <w:pPr>
        <w:pStyle w:val="AralkYok"/>
        <w:rPr>
          <w:b/>
          <w:color w:val="000000" w:themeColor="text1"/>
        </w:rPr>
      </w:pPr>
      <w:bookmarkStart w:id="0" w:name="_GoBack"/>
      <w:bookmarkEnd w:id="0"/>
    </w:p>
    <w:sectPr w:rsidR="001C1F2A" w:rsidSect="00EB4B5D">
      <w:pgSz w:w="11906" w:h="16838"/>
      <w:pgMar w:top="709" w:right="282" w:bottom="709" w:left="42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9D" w:rsidRDefault="004C449D" w:rsidP="006C511A">
      <w:pPr>
        <w:spacing w:after="0" w:line="240" w:lineRule="auto"/>
      </w:pPr>
      <w:r>
        <w:separator/>
      </w:r>
    </w:p>
  </w:endnote>
  <w:endnote w:type="continuationSeparator" w:id="0">
    <w:p w:rsidR="004C449D" w:rsidRDefault="004C449D" w:rsidP="006C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9D" w:rsidRDefault="004C449D" w:rsidP="006C511A">
      <w:pPr>
        <w:spacing w:after="0" w:line="240" w:lineRule="auto"/>
      </w:pPr>
      <w:r>
        <w:separator/>
      </w:r>
    </w:p>
  </w:footnote>
  <w:footnote w:type="continuationSeparator" w:id="0">
    <w:p w:rsidR="004C449D" w:rsidRDefault="004C449D" w:rsidP="006C511A">
      <w:pPr>
        <w:spacing w:after="0" w:line="240" w:lineRule="auto"/>
      </w:pPr>
      <w:r>
        <w:continuationSeparator/>
      </w:r>
    </w:p>
  </w:footnote>
  <w:footnote w:id="1">
    <w:p w:rsidR="009B78DC" w:rsidRPr="009B78DC" w:rsidRDefault="009B78DC" w:rsidP="009B78DC">
      <w:pPr>
        <w:pStyle w:val="AralkYok"/>
        <w:rPr>
          <w:rFonts w:ascii="Times New Roman" w:hAnsi="Times New Roman" w:cs="Times New Roman"/>
          <w:sz w:val="16"/>
          <w:szCs w:val="16"/>
        </w:rPr>
      </w:pPr>
      <w:r w:rsidRPr="009B78DC">
        <w:rPr>
          <w:rStyle w:val="DipnotBavurusu"/>
          <w:rFonts w:ascii="Times New Roman" w:hAnsi="Times New Roman" w:cs="Times New Roman"/>
          <w:sz w:val="16"/>
          <w:szCs w:val="16"/>
          <w:vertAlign w:val="baseline"/>
        </w:rPr>
        <w:footnoteRef/>
      </w:r>
      <w:r w:rsidRPr="009B78DC">
        <w:rPr>
          <w:rFonts w:ascii="Times New Roman" w:hAnsi="Times New Roman" w:cs="Times New Roman"/>
          <w:sz w:val="16"/>
          <w:szCs w:val="16"/>
        </w:rPr>
        <w:t xml:space="preserve"> </w:t>
      </w:r>
      <w:proofErr w:type="spellStart"/>
      <w:r w:rsidRPr="009B78DC">
        <w:rPr>
          <w:rStyle w:val="Vurgu"/>
          <w:rFonts w:ascii="Times New Roman" w:hAnsi="Times New Roman" w:cs="Times New Roman"/>
          <w:i w:val="0"/>
          <w:iCs w:val="0"/>
          <w:sz w:val="16"/>
          <w:szCs w:val="16"/>
          <w:bdr w:val="none" w:sz="0" w:space="0" w:color="auto" w:frame="1"/>
          <w:shd w:val="clear" w:color="auto" w:fill="FFFFFF"/>
        </w:rPr>
        <w:t>Ahzab</w:t>
      </w:r>
      <w:proofErr w:type="spellEnd"/>
      <w:r w:rsidRPr="009B78DC">
        <w:rPr>
          <w:rStyle w:val="Vurgu"/>
          <w:rFonts w:ascii="Times New Roman" w:hAnsi="Times New Roman" w:cs="Times New Roman"/>
          <w:i w:val="0"/>
          <w:iCs w:val="0"/>
          <w:sz w:val="16"/>
          <w:szCs w:val="16"/>
          <w:bdr w:val="none" w:sz="0" w:space="0" w:color="auto" w:frame="1"/>
          <w:shd w:val="clear" w:color="auto" w:fill="FFFFFF"/>
        </w:rPr>
        <w:t xml:space="preserve"> 59</w:t>
      </w:r>
    </w:p>
  </w:footnote>
  <w:footnote w:id="2">
    <w:p w:rsidR="0042293B" w:rsidRDefault="0042293B">
      <w:pPr>
        <w:pStyle w:val="DipnotMetni"/>
      </w:pPr>
      <w:r>
        <w:rPr>
          <w:rStyle w:val="DipnotBavurusu"/>
        </w:rPr>
        <w:footnoteRef/>
      </w:r>
      <w:r>
        <w:t xml:space="preserve"> </w:t>
      </w:r>
      <w:proofErr w:type="spellStart"/>
      <w:r>
        <w:rPr>
          <w:rFonts w:ascii="Times New Roman" w:hAnsi="Times New Roman" w:cs="Times New Roman"/>
          <w:sz w:val="16"/>
          <w:szCs w:val="16"/>
          <w:shd w:val="clear" w:color="auto" w:fill="FFFFFF"/>
        </w:rPr>
        <w:t>A’raf</w:t>
      </w:r>
      <w:proofErr w:type="spellEnd"/>
      <w:r w:rsidRPr="009B78DC">
        <w:rPr>
          <w:rFonts w:ascii="Times New Roman" w:hAnsi="Times New Roman" w:cs="Times New Roman"/>
          <w:sz w:val="16"/>
          <w:szCs w:val="16"/>
          <w:shd w:val="clear" w:color="auto" w:fill="FFFFFF"/>
        </w:rPr>
        <w:t xml:space="preserve"> süresi: </w:t>
      </w:r>
      <w:r>
        <w:rPr>
          <w:rFonts w:ascii="Times New Roman" w:hAnsi="Times New Roman" w:cs="Times New Roman"/>
          <w:sz w:val="16"/>
          <w:szCs w:val="16"/>
          <w:shd w:val="clear" w:color="auto" w:fill="FFFFFF"/>
        </w:rPr>
        <w:t>22</w:t>
      </w:r>
    </w:p>
  </w:footnote>
  <w:footnote w:id="3">
    <w:p w:rsidR="00903C4B" w:rsidRDefault="00903C4B">
      <w:pPr>
        <w:pStyle w:val="DipnotMetni"/>
      </w:pPr>
      <w:r>
        <w:rPr>
          <w:rStyle w:val="DipnotBavurusu"/>
        </w:rPr>
        <w:footnoteRef/>
      </w:r>
      <w:r>
        <w:t xml:space="preserve"> </w:t>
      </w:r>
      <w:proofErr w:type="spellStart"/>
      <w:r>
        <w:rPr>
          <w:rFonts w:ascii="Times New Roman" w:hAnsi="Times New Roman" w:cs="Times New Roman"/>
          <w:sz w:val="16"/>
          <w:szCs w:val="16"/>
          <w:shd w:val="clear" w:color="auto" w:fill="FFFFFF"/>
        </w:rPr>
        <w:t>A’raf</w:t>
      </w:r>
      <w:proofErr w:type="spellEnd"/>
      <w:r w:rsidRPr="009B78DC">
        <w:rPr>
          <w:rFonts w:ascii="Times New Roman" w:hAnsi="Times New Roman" w:cs="Times New Roman"/>
          <w:sz w:val="16"/>
          <w:szCs w:val="16"/>
          <w:shd w:val="clear" w:color="auto" w:fill="FFFFFF"/>
        </w:rPr>
        <w:t xml:space="preserve"> süresi: </w:t>
      </w:r>
      <w:r>
        <w:rPr>
          <w:rFonts w:ascii="Times New Roman" w:hAnsi="Times New Roman" w:cs="Times New Roman"/>
          <w:sz w:val="16"/>
          <w:szCs w:val="16"/>
          <w:shd w:val="clear" w:color="auto" w:fill="FFFFFF"/>
        </w:rPr>
        <w:t>27</w:t>
      </w:r>
    </w:p>
  </w:footnote>
  <w:footnote w:id="4">
    <w:p w:rsidR="003E01FD" w:rsidRPr="009B78DC" w:rsidRDefault="003E01FD" w:rsidP="009B78DC">
      <w:pPr>
        <w:pStyle w:val="AralkYok"/>
        <w:rPr>
          <w:rFonts w:ascii="Times New Roman" w:hAnsi="Times New Roman" w:cs="Times New Roman"/>
          <w:sz w:val="16"/>
          <w:szCs w:val="16"/>
        </w:rPr>
      </w:pPr>
      <w:r w:rsidRPr="009B78DC">
        <w:rPr>
          <w:rStyle w:val="DipnotBavurusu"/>
          <w:rFonts w:ascii="Times New Roman" w:hAnsi="Times New Roman" w:cs="Times New Roman"/>
          <w:sz w:val="16"/>
          <w:szCs w:val="16"/>
          <w:vertAlign w:val="baseline"/>
        </w:rPr>
        <w:footnoteRef/>
      </w:r>
      <w:r w:rsidRPr="009B78DC">
        <w:rPr>
          <w:rFonts w:ascii="Times New Roman" w:hAnsi="Times New Roman" w:cs="Times New Roman"/>
          <w:sz w:val="16"/>
          <w:szCs w:val="16"/>
        </w:rPr>
        <w:t xml:space="preserve"> </w:t>
      </w:r>
      <w:r w:rsidRPr="009B78DC">
        <w:rPr>
          <w:rFonts w:ascii="Times New Roman" w:hAnsi="Times New Roman" w:cs="Times New Roman"/>
          <w:sz w:val="16"/>
          <w:szCs w:val="16"/>
          <w:shd w:val="clear" w:color="auto" w:fill="FFFFFF"/>
        </w:rPr>
        <w:t>Nur süresi: 31</w:t>
      </w:r>
    </w:p>
  </w:footnote>
  <w:footnote w:id="5">
    <w:p w:rsidR="009B78DC" w:rsidRDefault="009B78DC" w:rsidP="009B78DC">
      <w:pPr>
        <w:pStyle w:val="AralkYok"/>
      </w:pPr>
      <w:r w:rsidRPr="009B78DC">
        <w:rPr>
          <w:rStyle w:val="DipnotBavurusu"/>
          <w:rFonts w:ascii="Times New Roman" w:hAnsi="Times New Roman" w:cs="Times New Roman"/>
          <w:sz w:val="16"/>
          <w:szCs w:val="16"/>
          <w:vertAlign w:val="baseline"/>
        </w:rPr>
        <w:footnoteRef/>
      </w:r>
      <w:r w:rsidRPr="009B78DC">
        <w:rPr>
          <w:rFonts w:ascii="Times New Roman" w:hAnsi="Times New Roman" w:cs="Times New Roman"/>
          <w:sz w:val="16"/>
          <w:szCs w:val="16"/>
        </w:rPr>
        <w:t xml:space="preserve"> </w:t>
      </w:r>
      <w:proofErr w:type="spellStart"/>
      <w:r w:rsidRPr="009B78DC">
        <w:rPr>
          <w:rFonts w:ascii="Times New Roman" w:hAnsi="Times New Roman" w:cs="Times New Roman"/>
          <w:sz w:val="16"/>
          <w:szCs w:val="16"/>
        </w:rPr>
        <w:t>Ahzab</w:t>
      </w:r>
      <w:proofErr w:type="spellEnd"/>
      <w:r w:rsidRPr="009B78DC">
        <w:rPr>
          <w:rFonts w:ascii="Times New Roman" w:hAnsi="Times New Roman" w:cs="Times New Roman"/>
          <w:sz w:val="16"/>
          <w:szCs w:val="16"/>
        </w:rPr>
        <w:t xml:space="preserve"> / 33</w:t>
      </w:r>
    </w:p>
  </w:footnote>
  <w:footnote w:id="6">
    <w:p w:rsidR="008C5D79" w:rsidRDefault="008C5D79">
      <w:pPr>
        <w:pStyle w:val="DipnotMetni"/>
      </w:pPr>
      <w:r>
        <w:rPr>
          <w:rStyle w:val="DipnotBavurusu"/>
        </w:rPr>
        <w:footnoteRef/>
      </w:r>
      <w:r>
        <w:t xml:space="preserve"> </w:t>
      </w:r>
      <w:proofErr w:type="spellStart"/>
      <w:r>
        <w:rPr>
          <w:rFonts w:ascii="Times New Roman" w:hAnsi="Times New Roman" w:cs="Times New Roman"/>
          <w:sz w:val="16"/>
          <w:szCs w:val="16"/>
          <w:shd w:val="clear" w:color="auto" w:fill="FFFFFF"/>
        </w:rPr>
        <w:t>A’raf</w:t>
      </w:r>
      <w:proofErr w:type="spellEnd"/>
      <w:r w:rsidRPr="009B78DC">
        <w:rPr>
          <w:rFonts w:ascii="Times New Roman" w:hAnsi="Times New Roman" w:cs="Times New Roman"/>
          <w:sz w:val="16"/>
          <w:szCs w:val="16"/>
          <w:shd w:val="clear" w:color="auto" w:fill="FFFFFF"/>
        </w:rPr>
        <w:t xml:space="preserve"> süresi: </w:t>
      </w:r>
      <w:r>
        <w:rPr>
          <w:rFonts w:ascii="Times New Roman" w:hAnsi="Times New Roman" w:cs="Times New Roman"/>
          <w:sz w:val="16"/>
          <w:szCs w:val="16"/>
          <w:shd w:val="clear" w:color="auto" w:fill="FFFFFF"/>
        </w:rPr>
        <w:t>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D15"/>
    <w:rsid w:val="00070C27"/>
    <w:rsid w:val="000C272C"/>
    <w:rsid w:val="000D06CF"/>
    <w:rsid w:val="000E24DD"/>
    <w:rsid w:val="00157F69"/>
    <w:rsid w:val="001B1418"/>
    <w:rsid w:val="001C1F2A"/>
    <w:rsid w:val="0020525E"/>
    <w:rsid w:val="00215407"/>
    <w:rsid w:val="0023483B"/>
    <w:rsid w:val="00247198"/>
    <w:rsid w:val="00261E7C"/>
    <w:rsid w:val="002D158B"/>
    <w:rsid w:val="002F4343"/>
    <w:rsid w:val="00313E6B"/>
    <w:rsid w:val="00314713"/>
    <w:rsid w:val="003600C6"/>
    <w:rsid w:val="003D7A19"/>
    <w:rsid w:val="003E01FD"/>
    <w:rsid w:val="003E189B"/>
    <w:rsid w:val="00413839"/>
    <w:rsid w:val="0042293B"/>
    <w:rsid w:val="00493C09"/>
    <w:rsid w:val="004A72AF"/>
    <w:rsid w:val="004B49B4"/>
    <w:rsid w:val="004C449D"/>
    <w:rsid w:val="00514C4C"/>
    <w:rsid w:val="0054184F"/>
    <w:rsid w:val="00547A93"/>
    <w:rsid w:val="005822B7"/>
    <w:rsid w:val="005C5DBB"/>
    <w:rsid w:val="006008BE"/>
    <w:rsid w:val="00676414"/>
    <w:rsid w:val="006C46A5"/>
    <w:rsid w:val="006C511A"/>
    <w:rsid w:val="00714393"/>
    <w:rsid w:val="007D5016"/>
    <w:rsid w:val="00813036"/>
    <w:rsid w:val="00830BEB"/>
    <w:rsid w:val="00845112"/>
    <w:rsid w:val="00850713"/>
    <w:rsid w:val="008772E9"/>
    <w:rsid w:val="008B4C92"/>
    <w:rsid w:val="008B59B6"/>
    <w:rsid w:val="008C5D79"/>
    <w:rsid w:val="008C612B"/>
    <w:rsid w:val="008E29FD"/>
    <w:rsid w:val="00902598"/>
    <w:rsid w:val="00903C4B"/>
    <w:rsid w:val="009374A0"/>
    <w:rsid w:val="009432DA"/>
    <w:rsid w:val="0094517C"/>
    <w:rsid w:val="00973576"/>
    <w:rsid w:val="009B78DC"/>
    <w:rsid w:val="009C0B9A"/>
    <w:rsid w:val="009C4265"/>
    <w:rsid w:val="00A240C9"/>
    <w:rsid w:val="00A932AD"/>
    <w:rsid w:val="00B7478D"/>
    <w:rsid w:val="00BB3A6A"/>
    <w:rsid w:val="00BF195C"/>
    <w:rsid w:val="00C15D4C"/>
    <w:rsid w:val="00C51D80"/>
    <w:rsid w:val="00C5439A"/>
    <w:rsid w:val="00CA0D48"/>
    <w:rsid w:val="00CF69E0"/>
    <w:rsid w:val="00D574CA"/>
    <w:rsid w:val="00D627DE"/>
    <w:rsid w:val="00D66521"/>
    <w:rsid w:val="00DF45B3"/>
    <w:rsid w:val="00E8420E"/>
    <w:rsid w:val="00EB4B5D"/>
    <w:rsid w:val="00EE1BF6"/>
    <w:rsid w:val="00F020EA"/>
    <w:rsid w:val="00F31D15"/>
    <w:rsid w:val="00F35600"/>
    <w:rsid w:val="00F37F0C"/>
    <w:rsid w:val="00FA6AA6"/>
    <w:rsid w:val="00FB419F"/>
    <w:rsid w:val="00FC3F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AB6C"/>
  <w15:docId w15:val="{A494380E-1405-4309-A6D1-704EC734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1D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C51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C511A"/>
    <w:rPr>
      <w:sz w:val="20"/>
      <w:szCs w:val="20"/>
    </w:rPr>
  </w:style>
  <w:style w:type="character" w:styleId="DipnotBavurusu">
    <w:name w:val="footnote reference"/>
    <w:basedOn w:val="VarsaylanParagrafYazTipi"/>
    <w:uiPriority w:val="99"/>
    <w:semiHidden/>
    <w:unhideWhenUsed/>
    <w:rsid w:val="006C511A"/>
    <w:rPr>
      <w:vertAlign w:val="superscript"/>
    </w:rPr>
  </w:style>
  <w:style w:type="paragraph" w:styleId="AralkYok">
    <w:name w:val="No Spacing"/>
    <w:uiPriority w:val="1"/>
    <w:qFormat/>
    <w:rsid w:val="008772E9"/>
    <w:pPr>
      <w:spacing w:after="0" w:line="240" w:lineRule="auto"/>
    </w:pPr>
  </w:style>
  <w:style w:type="paragraph" w:styleId="BalonMetni">
    <w:name w:val="Balloon Text"/>
    <w:basedOn w:val="Normal"/>
    <w:link w:val="BalonMetniChar"/>
    <w:uiPriority w:val="99"/>
    <w:semiHidden/>
    <w:unhideWhenUsed/>
    <w:rsid w:val="00A932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32AD"/>
    <w:rPr>
      <w:rFonts w:ascii="Tahoma" w:hAnsi="Tahoma" w:cs="Tahoma"/>
      <w:sz w:val="16"/>
      <w:szCs w:val="16"/>
    </w:rPr>
  </w:style>
  <w:style w:type="character" w:customStyle="1" w:styleId="apple-converted-space">
    <w:name w:val="apple-converted-space"/>
    <w:basedOn w:val="VarsaylanParagrafYazTipi"/>
    <w:rsid w:val="00A932AD"/>
  </w:style>
  <w:style w:type="character" w:styleId="Vurgu">
    <w:name w:val="Emphasis"/>
    <w:basedOn w:val="VarsaylanParagrafYazTipi"/>
    <w:uiPriority w:val="20"/>
    <w:qFormat/>
    <w:rsid w:val="003E01FD"/>
    <w:rPr>
      <w:i/>
      <w:iCs/>
    </w:rPr>
  </w:style>
  <w:style w:type="character" w:styleId="Gl">
    <w:name w:val="Strong"/>
    <w:basedOn w:val="VarsaylanParagrafYazTipi"/>
    <w:uiPriority w:val="22"/>
    <w:qFormat/>
    <w:rsid w:val="003E0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3">
      <w:bodyDiv w:val="1"/>
      <w:marLeft w:val="0"/>
      <w:marRight w:val="0"/>
      <w:marTop w:val="0"/>
      <w:marBottom w:val="0"/>
      <w:divBdr>
        <w:top w:val="none" w:sz="0" w:space="0" w:color="auto"/>
        <w:left w:val="none" w:sz="0" w:space="0" w:color="auto"/>
        <w:bottom w:val="none" w:sz="0" w:space="0" w:color="auto"/>
        <w:right w:val="none" w:sz="0" w:space="0" w:color="auto"/>
      </w:divBdr>
    </w:div>
    <w:div w:id="83888099">
      <w:bodyDiv w:val="1"/>
      <w:marLeft w:val="0"/>
      <w:marRight w:val="0"/>
      <w:marTop w:val="0"/>
      <w:marBottom w:val="0"/>
      <w:divBdr>
        <w:top w:val="none" w:sz="0" w:space="0" w:color="auto"/>
        <w:left w:val="none" w:sz="0" w:space="0" w:color="auto"/>
        <w:bottom w:val="none" w:sz="0" w:space="0" w:color="auto"/>
        <w:right w:val="none" w:sz="0" w:space="0" w:color="auto"/>
      </w:divBdr>
    </w:div>
    <w:div w:id="192428558">
      <w:bodyDiv w:val="1"/>
      <w:marLeft w:val="0"/>
      <w:marRight w:val="0"/>
      <w:marTop w:val="0"/>
      <w:marBottom w:val="0"/>
      <w:divBdr>
        <w:top w:val="none" w:sz="0" w:space="0" w:color="auto"/>
        <w:left w:val="none" w:sz="0" w:space="0" w:color="auto"/>
        <w:bottom w:val="none" w:sz="0" w:space="0" w:color="auto"/>
        <w:right w:val="none" w:sz="0" w:space="0" w:color="auto"/>
      </w:divBdr>
    </w:div>
    <w:div w:id="250159987">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5">
          <w:marLeft w:val="0"/>
          <w:marRight w:val="0"/>
          <w:marTop w:val="0"/>
          <w:marBottom w:val="0"/>
          <w:divBdr>
            <w:top w:val="none" w:sz="0" w:space="0" w:color="auto"/>
            <w:left w:val="none" w:sz="0" w:space="0" w:color="auto"/>
            <w:bottom w:val="none" w:sz="0" w:space="0" w:color="auto"/>
            <w:right w:val="none" w:sz="0" w:space="0" w:color="auto"/>
          </w:divBdr>
        </w:div>
      </w:divsChild>
    </w:div>
    <w:div w:id="252934855">
      <w:bodyDiv w:val="1"/>
      <w:marLeft w:val="0"/>
      <w:marRight w:val="0"/>
      <w:marTop w:val="0"/>
      <w:marBottom w:val="0"/>
      <w:divBdr>
        <w:top w:val="none" w:sz="0" w:space="0" w:color="auto"/>
        <w:left w:val="none" w:sz="0" w:space="0" w:color="auto"/>
        <w:bottom w:val="none" w:sz="0" w:space="0" w:color="auto"/>
        <w:right w:val="none" w:sz="0" w:space="0" w:color="auto"/>
      </w:divBdr>
    </w:div>
    <w:div w:id="311059372">
      <w:bodyDiv w:val="1"/>
      <w:marLeft w:val="0"/>
      <w:marRight w:val="0"/>
      <w:marTop w:val="0"/>
      <w:marBottom w:val="0"/>
      <w:divBdr>
        <w:top w:val="none" w:sz="0" w:space="0" w:color="auto"/>
        <w:left w:val="none" w:sz="0" w:space="0" w:color="auto"/>
        <w:bottom w:val="none" w:sz="0" w:space="0" w:color="auto"/>
        <w:right w:val="none" w:sz="0" w:space="0" w:color="auto"/>
      </w:divBdr>
      <w:divsChild>
        <w:div w:id="98998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106824">
      <w:bodyDiv w:val="1"/>
      <w:marLeft w:val="0"/>
      <w:marRight w:val="0"/>
      <w:marTop w:val="0"/>
      <w:marBottom w:val="0"/>
      <w:divBdr>
        <w:top w:val="none" w:sz="0" w:space="0" w:color="auto"/>
        <w:left w:val="none" w:sz="0" w:space="0" w:color="auto"/>
        <w:bottom w:val="none" w:sz="0" w:space="0" w:color="auto"/>
        <w:right w:val="none" w:sz="0" w:space="0" w:color="auto"/>
      </w:divBdr>
      <w:divsChild>
        <w:div w:id="3409500">
          <w:marLeft w:val="0"/>
          <w:marRight w:val="0"/>
          <w:marTop w:val="0"/>
          <w:marBottom w:val="0"/>
          <w:divBdr>
            <w:top w:val="none" w:sz="0" w:space="0" w:color="auto"/>
            <w:left w:val="none" w:sz="0" w:space="0" w:color="auto"/>
            <w:bottom w:val="none" w:sz="0" w:space="0" w:color="auto"/>
            <w:right w:val="none" w:sz="0" w:space="0" w:color="auto"/>
          </w:divBdr>
        </w:div>
      </w:divsChild>
    </w:div>
    <w:div w:id="590309618">
      <w:bodyDiv w:val="1"/>
      <w:marLeft w:val="0"/>
      <w:marRight w:val="0"/>
      <w:marTop w:val="0"/>
      <w:marBottom w:val="0"/>
      <w:divBdr>
        <w:top w:val="none" w:sz="0" w:space="0" w:color="auto"/>
        <w:left w:val="none" w:sz="0" w:space="0" w:color="auto"/>
        <w:bottom w:val="none" w:sz="0" w:space="0" w:color="auto"/>
        <w:right w:val="none" w:sz="0" w:space="0" w:color="auto"/>
      </w:divBdr>
    </w:div>
    <w:div w:id="642539269">
      <w:bodyDiv w:val="1"/>
      <w:marLeft w:val="0"/>
      <w:marRight w:val="0"/>
      <w:marTop w:val="0"/>
      <w:marBottom w:val="0"/>
      <w:divBdr>
        <w:top w:val="none" w:sz="0" w:space="0" w:color="auto"/>
        <w:left w:val="none" w:sz="0" w:space="0" w:color="auto"/>
        <w:bottom w:val="none" w:sz="0" w:space="0" w:color="auto"/>
        <w:right w:val="none" w:sz="0" w:space="0" w:color="auto"/>
      </w:divBdr>
    </w:div>
    <w:div w:id="1171943893">
      <w:bodyDiv w:val="1"/>
      <w:marLeft w:val="0"/>
      <w:marRight w:val="0"/>
      <w:marTop w:val="0"/>
      <w:marBottom w:val="0"/>
      <w:divBdr>
        <w:top w:val="none" w:sz="0" w:space="0" w:color="auto"/>
        <w:left w:val="none" w:sz="0" w:space="0" w:color="auto"/>
        <w:bottom w:val="none" w:sz="0" w:space="0" w:color="auto"/>
        <w:right w:val="none" w:sz="0" w:space="0" w:color="auto"/>
      </w:divBdr>
    </w:div>
    <w:div w:id="1544907902">
      <w:bodyDiv w:val="1"/>
      <w:marLeft w:val="0"/>
      <w:marRight w:val="0"/>
      <w:marTop w:val="0"/>
      <w:marBottom w:val="0"/>
      <w:divBdr>
        <w:top w:val="none" w:sz="0" w:space="0" w:color="auto"/>
        <w:left w:val="none" w:sz="0" w:space="0" w:color="auto"/>
        <w:bottom w:val="none" w:sz="0" w:space="0" w:color="auto"/>
        <w:right w:val="none" w:sz="0" w:space="0" w:color="auto"/>
      </w:divBdr>
      <w:divsChild>
        <w:div w:id="1227450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696545">
      <w:bodyDiv w:val="1"/>
      <w:marLeft w:val="0"/>
      <w:marRight w:val="0"/>
      <w:marTop w:val="0"/>
      <w:marBottom w:val="0"/>
      <w:divBdr>
        <w:top w:val="none" w:sz="0" w:space="0" w:color="auto"/>
        <w:left w:val="none" w:sz="0" w:space="0" w:color="auto"/>
        <w:bottom w:val="none" w:sz="0" w:space="0" w:color="auto"/>
        <w:right w:val="none" w:sz="0" w:space="0" w:color="auto"/>
      </w:divBdr>
      <w:divsChild>
        <w:div w:id="108869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24193-794F-4D00-935C-1EC7BD13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dc:creator>
  <cp:lastModifiedBy>Hüseyin  ŞAHİN</cp:lastModifiedBy>
  <cp:revision>24</cp:revision>
  <dcterms:created xsi:type="dcterms:W3CDTF">2015-08-13T11:05:00Z</dcterms:created>
  <dcterms:modified xsi:type="dcterms:W3CDTF">2016-10-25T12:21:00Z</dcterms:modified>
</cp:coreProperties>
</file>